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B4C" w:rsidRDefault="001A2B4C" w:rsidP="00D627F8"/>
    <w:p w:rsidR="00376650" w:rsidRPr="006F1891" w:rsidRDefault="007651C8" w:rsidP="00D627F8">
      <w:pPr>
        <w:rPr>
          <w:sz w:val="32"/>
          <w:szCs w:val="32"/>
        </w:rPr>
      </w:pPr>
      <w:r w:rsidRPr="006F1891">
        <w:tab/>
      </w:r>
      <w:r w:rsidRPr="006F1891">
        <w:tab/>
      </w:r>
      <w:r w:rsidRPr="006F1891">
        <w:tab/>
      </w:r>
      <w:r w:rsidRPr="006F1891">
        <w:tab/>
      </w:r>
    </w:p>
    <w:p w:rsidR="00376650" w:rsidRPr="00BA6BCE" w:rsidRDefault="00AB5029" w:rsidP="00376650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KYBERNETIKA</w:t>
      </w:r>
    </w:p>
    <w:p w:rsidR="00376650" w:rsidRPr="006F1891" w:rsidRDefault="00376650" w:rsidP="00376650">
      <w:pPr>
        <w:jc w:val="center"/>
        <w:rPr>
          <w:b/>
          <w:sz w:val="32"/>
          <w:szCs w:val="32"/>
        </w:rPr>
      </w:pPr>
    </w:p>
    <w:p w:rsidR="00376650" w:rsidRPr="006F1891" w:rsidRDefault="00BA6BCE" w:rsidP="003766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Maturitní témata </w:t>
      </w:r>
      <w:r w:rsidR="00376650" w:rsidRPr="006F1891">
        <w:rPr>
          <w:b/>
          <w:sz w:val="28"/>
          <w:szCs w:val="28"/>
        </w:rPr>
        <w:t>201</w:t>
      </w:r>
      <w:r w:rsidR="006F6FD5">
        <w:rPr>
          <w:b/>
          <w:sz w:val="28"/>
          <w:szCs w:val="28"/>
        </w:rPr>
        <w:t>5</w:t>
      </w:r>
      <w:r w:rsidR="00376650" w:rsidRPr="006F1891">
        <w:rPr>
          <w:b/>
          <w:sz w:val="28"/>
          <w:szCs w:val="28"/>
        </w:rPr>
        <w:t>/201</w:t>
      </w:r>
      <w:r w:rsidR="006F6FD5">
        <w:rPr>
          <w:b/>
          <w:sz w:val="28"/>
          <w:szCs w:val="28"/>
        </w:rPr>
        <w:t>6</w:t>
      </w:r>
    </w:p>
    <w:p w:rsidR="00376650" w:rsidRPr="00BA6BCE" w:rsidRDefault="00376650" w:rsidP="00376650">
      <w:pPr>
        <w:jc w:val="center"/>
        <w:rPr>
          <w:b/>
          <w:sz w:val="28"/>
          <w:szCs w:val="28"/>
        </w:rPr>
      </w:pPr>
      <w:r w:rsidRPr="00BA6BCE">
        <w:rPr>
          <w:b/>
          <w:sz w:val="28"/>
          <w:szCs w:val="28"/>
        </w:rPr>
        <w:t xml:space="preserve">ŠVP </w:t>
      </w:r>
      <w:r w:rsidR="008E32CF" w:rsidRPr="00BA6BCE">
        <w:rPr>
          <w:b/>
          <w:sz w:val="28"/>
          <w:szCs w:val="28"/>
        </w:rPr>
        <w:t>18- 20-M/01</w:t>
      </w:r>
      <w:r w:rsidR="008E32CF" w:rsidRPr="00BA6BCE">
        <w:rPr>
          <w:b/>
          <w:color w:val="FF0000"/>
          <w:sz w:val="28"/>
          <w:szCs w:val="28"/>
        </w:rPr>
        <w:t xml:space="preserve"> </w:t>
      </w:r>
      <w:r w:rsidR="007516A5" w:rsidRPr="00BA6BCE">
        <w:rPr>
          <w:b/>
          <w:sz w:val="28"/>
          <w:szCs w:val="28"/>
        </w:rPr>
        <w:t>Informační technologie</w:t>
      </w:r>
      <w:r w:rsidR="008E32CF" w:rsidRPr="00BA6BCE">
        <w:rPr>
          <w:b/>
          <w:sz w:val="28"/>
          <w:szCs w:val="28"/>
        </w:rPr>
        <w:t xml:space="preserve"> </w:t>
      </w:r>
      <w:r w:rsidR="00BA6BCE" w:rsidRPr="00BA6BCE">
        <w:rPr>
          <w:b/>
          <w:sz w:val="28"/>
          <w:szCs w:val="28"/>
        </w:rPr>
        <w:t>(</w:t>
      </w:r>
      <w:r w:rsidR="001A2B4C">
        <w:rPr>
          <w:b/>
          <w:sz w:val="28"/>
          <w:szCs w:val="28"/>
        </w:rPr>
        <w:t>Kybernetika</w:t>
      </w:r>
      <w:r w:rsidR="00BA6BCE" w:rsidRPr="00BA6BCE">
        <w:rPr>
          <w:b/>
          <w:sz w:val="28"/>
          <w:szCs w:val="28"/>
        </w:rPr>
        <w:t>)</w:t>
      </w:r>
    </w:p>
    <w:p w:rsidR="00A50EF8" w:rsidRDefault="00A50EF8" w:rsidP="0027127B">
      <w:pPr>
        <w:rPr>
          <w:b/>
          <w:bCs/>
        </w:rPr>
      </w:pPr>
    </w:p>
    <w:p w:rsidR="00874958" w:rsidRPr="00495FCE" w:rsidRDefault="00874958" w:rsidP="00874958">
      <w:pPr>
        <w:numPr>
          <w:ilvl w:val="0"/>
          <w:numId w:val="2"/>
        </w:numPr>
      </w:pPr>
      <w:proofErr w:type="spellStart"/>
      <w:r>
        <w:rPr>
          <w:rFonts w:eastAsia="MS Mincho"/>
        </w:rPr>
        <w:t>Mikrokontrole</w:t>
      </w:r>
      <w:r w:rsidRPr="00495FCE">
        <w:rPr>
          <w:rFonts w:eastAsia="MS Mincho"/>
        </w:rPr>
        <w:t>ry</w:t>
      </w:r>
      <w:proofErr w:type="spellEnd"/>
      <w:r w:rsidRPr="00495FCE">
        <w:rPr>
          <w:rFonts w:eastAsia="MS Mincho"/>
        </w:rPr>
        <w:t xml:space="preserve"> řady 8051 včetně instrukčního souboru</w:t>
      </w:r>
    </w:p>
    <w:p w:rsidR="00874958" w:rsidRPr="00495FCE" w:rsidRDefault="00874958" w:rsidP="00874958">
      <w:pPr>
        <w:numPr>
          <w:ilvl w:val="0"/>
          <w:numId w:val="2"/>
        </w:numPr>
      </w:pPr>
      <w:r w:rsidRPr="00495FCE">
        <w:rPr>
          <w:bCs/>
        </w:rPr>
        <w:t xml:space="preserve">Vlastnosti řady </w:t>
      </w:r>
      <w:proofErr w:type="spellStart"/>
      <w:r w:rsidRPr="00495FCE">
        <w:rPr>
          <w:bCs/>
        </w:rPr>
        <w:t>mikrokontrolérů</w:t>
      </w:r>
      <w:proofErr w:type="spellEnd"/>
      <w:r w:rsidRPr="00495FCE">
        <w:rPr>
          <w:bCs/>
        </w:rPr>
        <w:t xml:space="preserve"> AVR</w:t>
      </w:r>
    </w:p>
    <w:p w:rsidR="00874958" w:rsidRPr="00495FCE" w:rsidRDefault="00874958" w:rsidP="00874958">
      <w:pPr>
        <w:numPr>
          <w:ilvl w:val="0"/>
          <w:numId w:val="2"/>
        </w:numPr>
      </w:pPr>
      <w:r w:rsidRPr="00495FCE">
        <w:t>Procesory ARM a řada AT91SAM7</w:t>
      </w:r>
    </w:p>
    <w:p w:rsidR="00874958" w:rsidRPr="00495FCE" w:rsidRDefault="00874958" w:rsidP="00874958">
      <w:pPr>
        <w:numPr>
          <w:ilvl w:val="0"/>
          <w:numId w:val="2"/>
        </w:numPr>
      </w:pPr>
      <w:r w:rsidRPr="00495FCE">
        <w:t xml:space="preserve">Procesory </w:t>
      </w:r>
      <w:proofErr w:type="spellStart"/>
      <w:r w:rsidRPr="00495FCE">
        <w:t>Cortex</w:t>
      </w:r>
      <w:proofErr w:type="spellEnd"/>
    </w:p>
    <w:p w:rsidR="00874958" w:rsidRPr="00495FCE" w:rsidRDefault="00874958" w:rsidP="00874958">
      <w:pPr>
        <w:numPr>
          <w:ilvl w:val="0"/>
          <w:numId w:val="2"/>
        </w:numPr>
      </w:pPr>
      <w:r w:rsidRPr="00495FCE">
        <w:rPr>
          <w:rFonts w:eastAsia="MS Mincho"/>
        </w:rPr>
        <w:t>Prostředky automatického řízení</w:t>
      </w:r>
    </w:p>
    <w:p w:rsidR="00874958" w:rsidRPr="00495FCE" w:rsidRDefault="00874958" w:rsidP="00874958">
      <w:pPr>
        <w:numPr>
          <w:ilvl w:val="0"/>
          <w:numId w:val="2"/>
        </w:numPr>
        <w:rPr>
          <w:rFonts w:eastAsia="MS Mincho"/>
        </w:rPr>
      </w:pPr>
      <w:r w:rsidRPr="00495FCE">
        <w:rPr>
          <w:rFonts w:eastAsia="MS Mincho"/>
        </w:rPr>
        <w:t>Snímače polohy</w:t>
      </w:r>
    </w:p>
    <w:p w:rsidR="00874958" w:rsidRPr="00495FCE" w:rsidRDefault="00874958" w:rsidP="00874958">
      <w:pPr>
        <w:numPr>
          <w:ilvl w:val="0"/>
          <w:numId w:val="2"/>
        </w:numPr>
      </w:pPr>
      <w:r w:rsidRPr="00495FCE">
        <w:t>Inkrementální snímače</w:t>
      </w:r>
    </w:p>
    <w:p w:rsidR="00874958" w:rsidRPr="00495FCE" w:rsidRDefault="00874958" w:rsidP="00874958">
      <w:pPr>
        <w:numPr>
          <w:ilvl w:val="0"/>
          <w:numId w:val="2"/>
        </w:numPr>
      </w:pPr>
      <w:r w:rsidRPr="00495FCE">
        <w:t>Snímače tlaku, síly, tepelných a kinematických veličin</w:t>
      </w:r>
    </w:p>
    <w:p w:rsidR="00874958" w:rsidRDefault="00874958" w:rsidP="0027127B">
      <w:pPr>
        <w:pStyle w:val="Odstavecseseznamem"/>
        <w:numPr>
          <w:ilvl w:val="0"/>
          <w:numId w:val="2"/>
        </w:numPr>
      </w:pPr>
      <w:r w:rsidRPr="00495FCE">
        <w:t>Snímače hladiny, průtoku kapalin a plynů, vlhkosti a jiné</w:t>
      </w:r>
    </w:p>
    <w:p w:rsidR="00874958" w:rsidRPr="00495FCE" w:rsidRDefault="00874958" w:rsidP="00874958">
      <w:pPr>
        <w:numPr>
          <w:ilvl w:val="0"/>
          <w:numId w:val="2"/>
        </w:numPr>
      </w:pPr>
      <w:r w:rsidRPr="00495FCE">
        <w:t>Bezkontaktní snímače proudu a napětí</w:t>
      </w:r>
    </w:p>
    <w:p w:rsidR="00874958" w:rsidRPr="00495FCE" w:rsidRDefault="00874958" w:rsidP="00874958">
      <w:pPr>
        <w:numPr>
          <w:ilvl w:val="0"/>
          <w:numId w:val="2"/>
        </w:numPr>
      </w:pPr>
      <w:r w:rsidRPr="00495FCE">
        <w:t xml:space="preserve">D/A </w:t>
      </w:r>
      <w:proofErr w:type="spellStart"/>
      <w:r w:rsidRPr="00495FCE">
        <w:t>a</w:t>
      </w:r>
      <w:proofErr w:type="spellEnd"/>
      <w:r w:rsidRPr="00495FCE">
        <w:t xml:space="preserve"> A/D  převodníky</w:t>
      </w:r>
    </w:p>
    <w:p w:rsidR="00874958" w:rsidRPr="00495FCE" w:rsidRDefault="00874958" w:rsidP="00874958">
      <w:pPr>
        <w:numPr>
          <w:ilvl w:val="0"/>
          <w:numId w:val="2"/>
        </w:numPr>
        <w:rPr>
          <w:rFonts w:eastAsia="MS Mincho"/>
        </w:rPr>
      </w:pPr>
      <w:r w:rsidRPr="00495FCE">
        <w:rPr>
          <w:rFonts w:eastAsia="MS Mincho"/>
        </w:rPr>
        <w:t>Přístrojové pojistky a pojistky pro jištění polovodičů, proudové jističe a chrániče, přepěťová ochrana</w:t>
      </w:r>
    </w:p>
    <w:p w:rsidR="00874958" w:rsidRPr="00495FCE" w:rsidRDefault="00874958" w:rsidP="00874958">
      <w:pPr>
        <w:numPr>
          <w:ilvl w:val="0"/>
          <w:numId w:val="2"/>
        </w:numPr>
        <w:rPr>
          <w:rFonts w:eastAsia="MS Mincho"/>
        </w:rPr>
      </w:pPr>
      <w:r w:rsidRPr="00495FCE">
        <w:rPr>
          <w:rFonts w:eastAsia="MS Mincho"/>
        </w:rPr>
        <w:t>Stejnosměrné motory - komutátorové motory, servomotory, lineární a krokové motory</w:t>
      </w:r>
    </w:p>
    <w:p w:rsidR="00874958" w:rsidRPr="00495FCE" w:rsidRDefault="00874958" w:rsidP="00874958">
      <w:pPr>
        <w:numPr>
          <w:ilvl w:val="0"/>
          <w:numId w:val="2"/>
        </w:numPr>
        <w:rPr>
          <w:rFonts w:eastAsia="MS Mincho"/>
        </w:rPr>
      </w:pPr>
      <w:r w:rsidRPr="00495FCE">
        <w:rPr>
          <w:rFonts w:eastAsia="MS Mincho"/>
        </w:rPr>
        <w:t>Jednofázové a vícefázové elektromotory</w:t>
      </w:r>
      <w:bookmarkStart w:id="0" w:name="_GoBack"/>
      <w:bookmarkEnd w:id="0"/>
    </w:p>
    <w:p w:rsidR="00906C6F" w:rsidRDefault="00906C6F" w:rsidP="00906C6F"/>
    <w:p w:rsidR="00874958" w:rsidRDefault="00874958" w:rsidP="00906C6F"/>
    <w:p w:rsidR="00874958" w:rsidRDefault="00874958" w:rsidP="00906C6F"/>
    <w:p w:rsidR="00874958" w:rsidRDefault="00874958" w:rsidP="00906C6F"/>
    <w:p w:rsidR="00874958" w:rsidRDefault="00874958" w:rsidP="00906C6F"/>
    <w:p w:rsidR="00874958" w:rsidRDefault="00874958" w:rsidP="00906C6F"/>
    <w:p w:rsidR="00874958" w:rsidRDefault="00874958" w:rsidP="00906C6F"/>
    <w:p w:rsidR="00874958" w:rsidRPr="00906C6F" w:rsidRDefault="00874958" w:rsidP="00906C6F"/>
    <w:p w:rsidR="00BA6BCE" w:rsidRDefault="00BA6BCE" w:rsidP="00B67D8F"/>
    <w:p w:rsidR="006B36CA" w:rsidRDefault="006B36CA" w:rsidP="006B36CA">
      <w:pPr>
        <w:jc w:val="both"/>
      </w:pPr>
      <w:r>
        <w:t>Sch</w:t>
      </w:r>
      <w:r>
        <w:t>váleno předmětovou komisí PK II</w:t>
      </w:r>
      <w:r>
        <w:t xml:space="preserve"> ke dni 9. 10. 2015</w:t>
      </w:r>
    </w:p>
    <w:p w:rsidR="006B36CA" w:rsidRDefault="006B36CA" w:rsidP="006B36CA">
      <w:pPr>
        <w:tabs>
          <w:tab w:val="left" w:pos="540"/>
          <w:tab w:val="left" w:pos="5940"/>
        </w:tabs>
        <w:jc w:val="both"/>
      </w:pPr>
      <w:r>
        <w:tab/>
      </w:r>
    </w:p>
    <w:p w:rsidR="006B36CA" w:rsidRDefault="006B36CA" w:rsidP="006B36CA">
      <w:pPr>
        <w:tabs>
          <w:tab w:val="left" w:pos="540"/>
          <w:tab w:val="left" w:pos="5940"/>
        </w:tabs>
        <w:jc w:val="both"/>
      </w:pPr>
    </w:p>
    <w:p w:rsidR="006B36CA" w:rsidRDefault="006B36CA" w:rsidP="006B36CA">
      <w:pPr>
        <w:rPr>
          <w:b/>
          <w:sz w:val="28"/>
          <w:szCs w:val="28"/>
        </w:rPr>
      </w:pPr>
    </w:p>
    <w:p w:rsidR="006B36CA" w:rsidRDefault="006B36CA" w:rsidP="006B36CA">
      <w:pPr>
        <w:jc w:val="center"/>
      </w:pPr>
      <w:r>
        <w:t>Ing. František Novotný, ředitel školy</w:t>
      </w:r>
    </w:p>
    <w:p w:rsidR="002432EC" w:rsidRDefault="002432EC" w:rsidP="002432EC"/>
    <w:p w:rsidR="002432EC" w:rsidRDefault="002432EC" w:rsidP="002432EC"/>
    <w:p w:rsidR="002432EC" w:rsidRDefault="002432EC" w:rsidP="002432EC"/>
    <w:p w:rsidR="007D2EF9" w:rsidRDefault="007D2EF9" w:rsidP="002432EC">
      <w:pPr>
        <w:rPr>
          <w:b/>
          <w:u w:val="single"/>
        </w:rPr>
      </w:pPr>
    </w:p>
    <w:p w:rsidR="001A2B4C" w:rsidRDefault="001A2B4C" w:rsidP="001A2B4C"/>
    <w:sectPr w:rsidR="001A2B4C" w:rsidSect="001F0E22">
      <w:headerReference w:type="default" r:id="rId8"/>
      <w:footerReference w:type="default" r:id="rId9"/>
      <w:pgSz w:w="11906" w:h="16838"/>
      <w:pgMar w:top="284" w:right="1134" w:bottom="567" w:left="1134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9DE" w:rsidRDefault="00EA29DE">
      <w:r>
        <w:separator/>
      </w:r>
    </w:p>
  </w:endnote>
  <w:endnote w:type="continuationSeparator" w:id="0">
    <w:p w:rsidR="00EA29DE" w:rsidRDefault="00EA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6C1" w:rsidRDefault="00EA29DE" w:rsidP="00654D55">
    <w:pPr>
      <w:jc w:val="center"/>
      <w:rPr>
        <w:rFonts w:ascii="Verdana" w:eastAsia="Arial Unicode MS" w:hAnsi="Verdana" w:cs="Arial"/>
        <w:b/>
        <w:color w:val="333399"/>
        <w:sz w:val="14"/>
        <w:szCs w:val="14"/>
      </w:rPr>
    </w:pPr>
    <w:r>
      <w:rPr>
        <w:rFonts w:ascii="Verdana" w:eastAsia="Arial Unicode MS" w:hAnsi="Verdana" w:cs="Arial"/>
        <w:b/>
        <w:color w:val="333399"/>
        <w:sz w:val="14"/>
        <w:szCs w:val="14"/>
      </w:rPr>
      <w:pict>
        <v:rect id="_x0000_i1026" style="width:448.5pt;height:2pt" o:hrpct="989" o:hralign="center" o:hrstd="t" o:hrnoshade="t" o:hr="t" fillcolor="navy" stroked="f"/>
      </w:pict>
    </w:r>
  </w:p>
  <w:p w:rsidR="00B126C1" w:rsidRPr="005E49E5" w:rsidRDefault="00B126C1" w:rsidP="003B3ED9">
    <w:pPr>
      <w:jc w:val="center"/>
      <w:rPr>
        <w:rFonts w:ascii="Verdana" w:eastAsia="Arial Unicode MS" w:hAnsi="Verdana" w:cs="Arial"/>
        <w:color w:val="002060"/>
        <w:sz w:val="14"/>
        <w:szCs w:val="14"/>
      </w:rPr>
    </w:pPr>
    <w:r w:rsidRPr="005E49E5">
      <w:rPr>
        <w:rFonts w:ascii="Verdana" w:eastAsia="Arial Unicode MS" w:hAnsi="Verdana" w:cs="Arial"/>
        <w:color w:val="002060"/>
        <w:sz w:val="14"/>
        <w:szCs w:val="14"/>
      </w:rPr>
      <w:t>Zapsaná v obchodním rejstříku vedeném u Městského soudu v Praze, oddíl B, vložka 5097</w:t>
    </w:r>
  </w:p>
  <w:p w:rsidR="00B126C1" w:rsidRPr="005E49E5" w:rsidRDefault="00B126C1" w:rsidP="00B70FE9">
    <w:pPr>
      <w:rPr>
        <w:rFonts w:ascii="Verdana" w:eastAsia="Arial Unicode MS" w:hAnsi="Verdana" w:cs="Arial"/>
        <w:color w:val="002060"/>
        <w:sz w:val="14"/>
        <w:szCs w:val="14"/>
      </w:rPr>
    </w:pPr>
    <w:r w:rsidRPr="005E49E5">
      <w:rPr>
        <w:rFonts w:ascii="Verdana" w:eastAsia="Arial Unicode MS" w:hAnsi="Verdana" w:cs="Arial"/>
        <w:b/>
        <w:color w:val="002060"/>
        <w:sz w:val="14"/>
        <w:szCs w:val="14"/>
      </w:rPr>
      <w:t>www.sps-dopravni.cz</w:t>
    </w:r>
    <w:r w:rsidRPr="005E49E5">
      <w:rPr>
        <w:rFonts w:ascii="Verdana" w:eastAsia="Arial Unicode MS" w:hAnsi="Verdana" w:cs="Arial"/>
        <w:color w:val="002060"/>
        <w:sz w:val="14"/>
        <w:szCs w:val="14"/>
      </w:rPr>
      <w:tab/>
    </w:r>
    <w:r w:rsidRPr="005E49E5">
      <w:rPr>
        <w:rFonts w:ascii="Verdana" w:eastAsia="Arial Unicode MS" w:hAnsi="Verdana" w:cs="Arial"/>
        <w:color w:val="002060"/>
        <w:sz w:val="14"/>
        <w:szCs w:val="14"/>
      </w:rPr>
      <w:tab/>
      <w:t>Česká spořitelna Praha</w:t>
    </w:r>
    <w:r w:rsidRPr="005E49E5">
      <w:rPr>
        <w:rFonts w:ascii="Verdana" w:eastAsia="Arial Unicode MS" w:hAnsi="Verdana" w:cs="Arial"/>
        <w:color w:val="002060"/>
        <w:sz w:val="14"/>
        <w:szCs w:val="14"/>
      </w:rPr>
      <w:tab/>
    </w:r>
    <w:r w:rsidRPr="005E49E5">
      <w:rPr>
        <w:rFonts w:ascii="Verdana" w:eastAsia="Arial Unicode MS" w:hAnsi="Verdana" w:cs="Arial"/>
        <w:color w:val="002060"/>
        <w:sz w:val="14"/>
        <w:szCs w:val="14"/>
      </w:rPr>
      <w:tab/>
      <w:t>IČ:    25632141</w:t>
    </w:r>
    <w:r w:rsidRPr="005E49E5">
      <w:rPr>
        <w:rFonts w:ascii="Verdana" w:eastAsia="Arial Unicode MS" w:hAnsi="Verdana" w:cs="Arial"/>
        <w:color w:val="002060"/>
        <w:sz w:val="14"/>
        <w:szCs w:val="14"/>
      </w:rPr>
      <w:tab/>
    </w:r>
    <w:r w:rsidRPr="005E49E5">
      <w:rPr>
        <w:rFonts w:ascii="Verdana" w:eastAsia="Arial Unicode MS" w:hAnsi="Verdana" w:cs="Arial"/>
        <w:color w:val="002060"/>
        <w:sz w:val="14"/>
        <w:szCs w:val="14"/>
      </w:rPr>
      <w:tab/>
      <w:t>IZO:  110 001 885</w:t>
    </w:r>
  </w:p>
  <w:p w:rsidR="00B126C1" w:rsidRPr="006A31DF" w:rsidRDefault="00B126C1" w:rsidP="006A31DF">
    <w:pPr>
      <w:rPr>
        <w:rFonts w:ascii="Verdana" w:eastAsia="Arial Unicode MS" w:hAnsi="Verdana" w:cs="Arial"/>
        <w:color w:val="002060"/>
        <w:sz w:val="14"/>
        <w:szCs w:val="14"/>
      </w:rPr>
    </w:pPr>
    <w:r w:rsidRPr="005E49E5">
      <w:rPr>
        <w:rFonts w:ascii="Verdana" w:eastAsia="Arial Unicode MS" w:hAnsi="Verdana" w:cs="Arial"/>
        <w:color w:val="002060"/>
        <w:sz w:val="14"/>
        <w:szCs w:val="14"/>
      </w:rPr>
      <w:t xml:space="preserve">tel:   </w:t>
    </w:r>
    <w:r>
      <w:rPr>
        <w:rFonts w:ascii="Verdana" w:eastAsia="Arial Unicode MS" w:hAnsi="Verdana" w:cs="Arial"/>
        <w:color w:val="002060"/>
        <w:sz w:val="14"/>
        <w:szCs w:val="14"/>
      </w:rPr>
      <w:t>242 481 901-3</w:t>
    </w:r>
    <w:r w:rsidRPr="005E49E5">
      <w:rPr>
        <w:rFonts w:ascii="Verdana" w:eastAsia="Arial Unicode MS" w:hAnsi="Verdana" w:cs="Arial"/>
        <w:color w:val="002060"/>
        <w:sz w:val="14"/>
        <w:szCs w:val="14"/>
      </w:rPr>
      <w:tab/>
    </w:r>
    <w:r w:rsidRPr="005E49E5">
      <w:rPr>
        <w:rFonts w:ascii="Verdana" w:eastAsia="Arial Unicode MS" w:hAnsi="Verdana" w:cs="Arial"/>
        <w:color w:val="002060"/>
        <w:sz w:val="14"/>
        <w:szCs w:val="14"/>
      </w:rPr>
      <w:tab/>
    </w:r>
    <w:proofErr w:type="gramStart"/>
    <w:r w:rsidRPr="005E49E5">
      <w:rPr>
        <w:rFonts w:ascii="Verdana" w:eastAsia="Arial Unicode MS" w:hAnsi="Verdana" w:cs="Arial"/>
        <w:color w:val="002060"/>
        <w:sz w:val="14"/>
        <w:szCs w:val="14"/>
      </w:rPr>
      <w:t>č.ú.: 1931503399/0800</w:t>
    </w:r>
    <w:proofErr w:type="gramEnd"/>
    <w:r w:rsidRPr="005E49E5">
      <w:rPr>
        <w:rFonts w:ascii="Verdana" w:eastAsia="Arial Unicode MS" w:hAnsi="Verdana" w:cs="Arial"/>
        <w:color w:val="002060"/>
        <w:sz w:val="14"/>
        <w:szCs w:val="14"/>
      </w:rPr>
      <w:tab/>
    </w:r>
    <w:r w:rsidRPr="005E49E5">
      <w:rPr>
        <w:rFonts w:ascii="Verdana" w:eastAsia="Arial Unicode MS" w:hAnsi="Verdana" w:cs="Arial"/>
        <w:color w:val="002060"/>
        <w:sz w:val="14"/>
        <w:szCs w:val="14"/>
      </w:rPr>
      <w:tab/>
      <w:t>DIČ:  CZ25632141</w:t>
    </w:r>
    <w:r w:rsidRPr="005E49E5">
      <w:rPr>
        <w:rFonts w:ascii="Verdana" w:eastAsia="Arial Unicode MS" w:hAnsi="Verdana" w:cs="Arial"/>
        <w:color w:val="002060"/>
        <w:sz w:val="14"/>
        <w:szCs w:val="14"/>
      </w:rPr>
      <w:tab/>
    </w:r>
  </w:p>
  <w:p w:rsidR="00B126C1" w:rsidRPr="00AA2668" w:rsidRDefault="00B126C1" w:rsidP="00CA31DC">
    <w:pPr>
      <w:rPr>
        <w:rFonts w:ascii="Verdana" w:eastAsia="Arial Unicode MS" w:hAnsi="Verdana" w:cs="Arial Unicode MS"/>
        <w:color w:val="002060"/>
        <w:sz w:val="14"/>
        <w:szCs w:val="14"/>
      </w:rPr>
    </w:pPr>
  </w:p>
  <w:p w:rsidR="00B126C1" w:rsidRPr="00C3142A" w:rsidRDefault="00B126C1" w:rsidP="00AA2668">
    <w:pPr>
      <w:rPr>
        <w:rFonts w:ascii="Verdana" w:eastAsia="Arial Unicode MS" w:hAnsi="Verdana" w:cs="Arial"/>
        <w:color w:val="333399"/>
        <w:sz w:val="14"/>
        <w:szCs w:val="14"/>
      </w:rPr>
    </w:pPr>
    <w:r>
      <w:rPr>
        <w:rFonts w:ascii="Verdana" w:eastAsia="Arial Unicode MS" w:hAnsi="Verdana" w:cs="Arial"/>
        <w:color w:val="333399"/>
        <w:sz w:val="14"/>
        <w:szCs w:val="14"/>
      </w:rPr>
      <w:tab/>
    </w:r>
    <w:r>
      <w:rPr>
        <w:rFonts w:ascii="Verdana" w:eastAsia="Arial Unicode MS" w:hAnsi="Verdana" w:cs="Arial"/>
        <w:color w:val="333399"/>
        <w:sz w:val="14"/>
        <w:szCs w:val="14"/>
      </w:rPr>
      <w:tab/>
    </w:r>
    <w:r>
      <w:rPr>
        <w:rFonts w:ascii="Verdana" w:eastAsia="Arial Unicode MS" w:hAnsi="Verdana" w:cs="Arial"/>
        <w:color w:val="333399"/>
        <w:sz w:val="14"/>
        <w:szCs w:val="14"/>
      </w:rPr>
      <w:tab/>
    </w:r>
    <w:r>
      <w:rPr>
        <w:rFonts w:ascii="Verdana" w:eastAsia="Arial Unicode MS" w:hAnsi="Verdana" w:cs="Arial"/>
        <w:color w:val="333399"/>
        <w:sz w:val="14"/>
        <w:szCs w:val="14"/>
      </w:rPr>
      <w:tab/>
    </w:r>
    <w:r>
      <w:rPr>
        <w:rFonts w:ascii="Verdana" w:eastAsia="Arial Unicode MS" w:hAnsi="Verdana" w:cs="Arial"/>
        <w:color w:val="333399"/>
        <w:sz w:val="14"/>
        <w:szCs w:val="14"/>
      </w:rPr>
      <w:tab/>
    </w:r>
    <w:r>
      <w:rPr>
        <w:rFonts w:ascii="Verdana" w:eastAsia="Arial Unicode MS" w:hAnsi="Verdana" w:cs="Arial"/>
        <w:color w:val="333399"/>
        <w:sz w:val="14"/>
        <w:szCs w:val="14"/>
      </w:rPr>
      <w:tab/>
    </w:r>
    <w:r>
      <w:rPr>
        <w:rFonts w:ascii="Verdana" w:eastAsia="Arial Unicode MS" w:hAnsi="Verdana" w:cs="Arial"/>
        <w:color w:val="333399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9DE" w:rsidRDefault="00EA29DE">
      <w:r>
        <w:separator/>
      </w:r>
    </w:p>
  </w:footnote>
  <w:footnote w:type="continuationSeparator" w:id="0">
    <w:p w:rsidR="00EA29DE" w:rsidRDefault="00EA2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6C1" w:rsidRDefault="00AB502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788670</wp:posOffset>
              </wp:positionH>
              <wp:positionV relativeFrom="paragraph">
                <wp:posOffset>-635</wp:posOffset>
              </wp:positionV>
              <wp:extent cx="4947920" cy="55626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7920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26C1" w:rsidRPr="00657680" w:rsidRDefault="00B126C1" w:rsidP="00E1312F">
                          <w:pPr>
                            <w:jc w:val="center"/>
                            <w:rPr>
                              <w:b/>
                              <w:color w:val="1F497D"/>
                              <w:sz w:val="32"/>
                              <w:szCs w:val="32"/>
                            </w:rPr>
                          </w:pPr>
                          <w:r w:rsidRPr="00657680">
                            <w:rPr>
                              <w:b/>
                              <w:color w:val="1F497D"/>
                              <w:sz w:val="32"/>
                              <w:szCs w:val="32"/>
                            </w:rPr>
                            <w:t>Středn</w:t>
                          </w:r>
                          <w:r>
                            <w:rPr>
                              <w:b/>
                              <w:color w:val="1F497D"/>
                              <w:sz w:val="32"/>
                              <w:szCs w:val="32"/>
                            </w:rPr>
                            <w:t>í průmyslová škola dopravní, a.</w:t>
                          </w:r>
                          <w:r w:rsidRPr="00657680">
                            <w:rPr>
                              <w:b/>
                              <w:color w:val="1F497D"/>
                              <w:sz w:val="32"/>
                              <w:szCs w:val="32"/>
                            </w:rPr>
                            <w:t>s.</w:t>
                          </w:r>
                        </w:p>
                        <w:p w:rsidR="00B126C1" w:rsidRPr="00657680" w:rsidRDefault="00B126C1" w:rsidP="00E1312F">
                          <w:pPr>
                            <w:jc w:val="center"/>
                            <w:rPr>
                              <w:b/>
                              <w:color w:val="1F497D"/>
                              <w:sz w:val="32"/>
                              <w:szCs w:val="32"/>
                            </w:rPr>
                          </w:pPr>
                          <w:r w:rsidRPr="00657680">
                            <w:rPr>
                              <w:b/>
                              <w:color w:val="1F497D"/>
                              <w:sz w:val="32"/>
                              <w:szCs w:val="32"/>
                            </w:rPr>
                            <w:t>Plzeň</w:t>
                          </w:r>
                          <w:r>
                            <w:rPr>
                              <w:b/>
                              <w:color w:val="1F497D"/>
                              <w:sz w:val="32"/>
                              <w:szCs w:val="32"/>
                            </w:rPr>
                            <w:t>ská 298</w:t>
                          </w:r>
                          <w:r w:rsidRPr="00657680">
                            <w:rPr>
                              <w:b/>
                              <w:color w:val="1F497D"/>
                              <w:sz w:val="32"/>
                              <w:szCs w:val="32"/>
                            </w:rPr>
                            <w:t>/217</w:t>
                          </w:r>
                          <w:r>
                            <w:rPr>
                              <w:b/>
                              <w:color w:val="1F497D"/>
                              <w:sz w:val="32"/>
                              <w:szCs w:val="32"/>
                            </w:rPr>
                            <w:t>a</w:t>
                          </w:r>
                          <w:r w:rsidRPr="00657680">
                            <w:rPr>
                              <w:b/>
                              <w:color w:val="1F497D"/>
                              <w:sz w:val="32"/>
                              <w:szCs w:val="32"/>
                            </w:rPr>
                            <w:t>, Praha 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2.1pt;margin-top:-.05pt;width:389.6pt;height:4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kRLgwIAAA8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F6F6vTGVeD0YMDND7AdPEOmztxr+tkhpW9bonb82lrdt5wwiC4LJ5PJ0RHHBZBt&#10;/04zuIbsvY5AQ2O7AAjFQIAOLD2dmQmhUNgsymJZ5mCiYJvPF/kiUpeQ6nTaWOffcN2hMKmxBeYj&#10;OjncOx+iIdXJJUavpWAbIWVc2N32Vlp0IKCSTfxiApDk1E2q4Kx0ODYijjsQJNwRbCHcyPq3MsuL&#10;9CYvZ5vFajkrNsV8Vi7T1SzNyptykUI+d5vvIcCsqFrBGFf3QvGTArPi7xg+9sKonahB1Ne4nOfz&#10;kaJp9G6aZBq/PyXZCQ8NKUVX49XZiVSB2NeKQdqk8kTIcZ78HH6sMtTg9I9ViTIIzI8a8MN2AJSg&#10;ja1mTyAIq4EvoBZeEZi02n7FqIeOrLH7sieWYyTfKhBVmRVFaOG4KObLIAc7tWynFqIoQNXYYzRO&#10;b/3Y9ntjxa6Fm0YZK30NQmxE1MhzVEf5QtfFZI4vRGjr6Tp6Pb9j6x8AAAD//wMAUEsDBBQABgAI&#10;AAAAIQBssTx73QAAAAgBAAAPAAAAZHJzL2Rvd25yZXYueG1sTI/BbsIwEETvlfoP1lbqpQKHNBAI&#10;cVBbqVWvUD7AiZckIl5HsSHh77s9leNoRjNv8t1kO3HFwbeOFCzmEQikypmWagXHn8/ZGoQPmozu&#10;HKGCG3rYFY8Puc6MG2mP10OoBZeQz7SCJoQ+k9JXDVrt565HYu/kBqsDy6GWZtAjl9tOxlG0kla3&#10;xAuN7vGjwep8uFgFp+/xZbkZy69wTPfJ6l23aeluSj0/TW9bEAGn8B+GP3xGh4KZSnch40XHOk5i&#10;jiqYLUCwv4leExClgnW6BFnk8v5A8QsAAP//AwBQSwECLQAUAAYACAAAACEAtoM4kv4AAADhAQAA&#10;EwAAAAAAAAAAAAAAAAAAAAAAW0NvbnRlbnRfVHlwZXNdLnhtbFBLAQItABQABgAIAAAAIQA4/SH/&#10;1gAAAJQBAAALAAAAAAAAAAAAAAAAAC8BAABfcmVscy8ucmVsc1BLAQItABQABgAIAAAAIQC58kRL&#10;gwIAAA8FAAAOAAAAAAAAAAAAAAAAAC4CAABkcnMvZTJvRG9jLnhtbFBLAQItABQABgAIAAAAIQBs&#10;sTx73QAAAAgBAAAPAAAAAAAAAAAAAAAAAN0EAABkcnMvZG93bnJldi54bWxQSwUGAAAAAAQABADz&#10;AAAA5wUAAAAA&#10;" stroked="f">
              <v:textbox>
                <w:txbxContent>
                  <w:p w:rsidR="00B126C1" w:rsidRPr="00657680" w:rsidRDefault="00B126C1" w:rsidP="00E1312F">
                    <w:pPr>
                      <w:jc w:val="center"/>
                      <w:rPr>
                        <w:b/>
                        <w:color w:val="1F497D"/>
                        <w:sz w:val="32"/>
                        <w:szCs w:val="32"/>
                      </w:rPr>
                    </w:pPr>
                    <w:r w:rsidRPr="00657680">
                      <w:rPr>
                        <w:b/>
                        <w:color w:val="1F497D"/>
                        <w:sz w:val="32"/>
                        <w:szCs w:val="32"/>
                      </w:rPr>
                      <w:t>Středn</w:t>
                    </w:r>
                    <w:r>
                      <w:rPr>
                        <w:b/>
                        <w:color w:val="1F497D"/>
                        <w:sz w:val="32"/>
                        <w:szCs w:val="32"/>
                      </w:rPr>
                      <w:t>í průmyslová škola dopravní, a.</w:t>
                    </w:r>
                    <w:r w:rsidRPr="00657680">
                      <w:rPr>
                        <w:b/>
                        <w:color w:val="1F497D"/>
                        <w:sz w:val="32"/>
                        <w:szCs w:val="32"/>
                      </w:rPr>
                      <w:t>s.</w:t>
                    </w:r>
                  </w:p>
                  <w:p w:rsidR="00B126C1" w:rsidRPr="00657680" w:rsidRDefault="00B126C1" w:rsidP="00E1312F">
                    <w:pPr>
                      <w:jc w:val="center"/>
                      <w:rPr>
                        <w:b/>
                        <w:color w:val="1F497D"/>
                        <w:sz w:val="32"/>
                        <w:szCs w:val="32"/>
                      </w:rPr>
                    </w:pPr>
                    <w:r w:rsidRPr="00657680">
                      <w:rPr>
                        <w:b/>
                        <w:color w:val="1F497D"/>
                        <w:sz w:val="32"/>
                        <w:szCs w:val="32"/>
                      </w:rPr>
                      <w:t>Plzeň</w:t>
                    </w:r>
                    <w:r>
                      <w:rPr>
                        <w:b/>
                        <w:color w:val="1F497D"/>
                        <w:sz w:val="32"/>
                        <w:szCs w:val="32"/>
                      </w:rPr>
                      <w:t>ská 298</w:t>
                    </w:r>
                    <w:r w:rsidRPr="00657680">
                      <w:rPr>
                        <w:b/>
                        <w:color w:val="1F497D"/>
                        <w:sz w:val="32"/>
                        <w:szCs w:val="32"/>
                      </w:rPr>
                      <w:t>/217</w:t>
                    </w:r>
                    <w:r>
                      <w:rPr>
                        <w:b/>
                        <w:color w:val="1F497D"/>
                        <w:sz w:val="32"/>
                        <w:szCs w:val="32"/>
                      </w:rPr>
                      <w:t>a</w:t>
                    </w:r>
                    <w:r w:rsidRPr="00657680">
                      <w:rPr>
                        <w:b/>
                        <w:color w:val="1F497D"/>
                        <w:sz w:val="32"/>
                        <w:szCs w:val="32"/>
                      </w:rPr>
                      <w:t>, Praha 5</w:t>
                    </w:r>
                  </w:p>
                </w:txbxContent>
              </v:textbox>
            </v:shape>
          </w:pict>
        </mc:Fallback>
      </mc:AlternateContent>
    </w:r>
    <w:r w:rsidR="00B126C1">
      <w:rPr>
        <w:noProof/>
      </w:rPr>
      <w:drawing>
        <wp:inline distT="0" distB="0" distL="0" distR="0">
          <wp:extent cx="485775" cy="504825"/>
          <wp:effectExtent l="19050" t="0" r="9525" b="0"/>
          <wp:docPr id="3" name="obrázek 3" descr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26C1" w:rsidRDefault="00EA29DE" w:rsidP="00CA5D88">
    <w:pPr>
      <w:pStyle w:val="Zhlav"/>
      <w:jc w:val="center"/>
    </w:pPr>
    <w:r>
      <w:rPr>
        <w:rFonts w:ascii="Verdana" w:eastAsia="Arial Unicode MS" w:hAnsi="Verdana" w:cs="Arial"/>
        <w:b/>
        <w:color w:val="000080"/>
        <w:sz w:val="14"/>
        <w:szCs w:val="14"/>
      </w:rPr>
      <w:pict>
        <v:rect id="_x0000_i1025" style="width:448.5pt;height:2pt" o:hrpct="989" o:hralign="center" o:hrstd="t" o:hrnoshade="t" o:hr="t" fillcolor="nav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10E5F"/>
    <w:multiLevelType w:val="hybridMultilevel"/>
    <w:tmpl w:val="FD6CB8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E2AB3"/>
    <w:multiLevelType w:val="hybridMultilevel"/>
    <w:tmpl w:val="06F08D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36672A"/>
    <w:multiLevelType w:val="hybridMultilevel"/>
    <w:tmpl w:val="09EE6E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B7FB1"/>
    <w:multiLevelType w:val="hybridMultilevel"/>
    <w:tmpl w:val="7B447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E07AF"/>
    <w:multiLevelType w:val="hybridMultilevel"/>
    <w:tmpl w:val="E2B0FA4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53A4E"/>
    <w:multiLevelType w:val="hybridMultilevel"/>
    <w:tmpl w:val="E78A5D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D6C6F"/>
    <w:multiLevelType w:val="hybridMultilevel"/>
    <w:tmpl w:val="D324CD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509D7"/>
    <w:multiLevelType w:val="hybridMultilevel"/>
    <w:tmpl w:val="7B12E5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10D01"/>
    <w:multiLevelType w:val="hybridMultilevel"/>
    <w:tmpl w:val="C484934E"/>
    <w:lvl w:ilvl="0" w:tplc="00D2DBE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A1F71"/>
    <w:multiLevelType w:val="hybridMultilevel"/>
    <w:tmpl w:val="FFEA387A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5F"/>
    <w:rsid w:val="00010206"/>
    <w:rsid w:val="00034FD4"/>
    <w:rsid w:val="00075D21"/>
    <w:rsid w:val="000767C5"/>
    <w:rsid w:val="00090AA8"/>
    <w:rsid w:val="000B304C"/>
    <w:rsid w:val="000C2140"/>
    <w:rsid w:val="000D122B"/>
    <w:rsid w:val="000E43FD"/>
    <w:rsid w:val="000E76AC"/>
    <w:rsid w:val="00101F33"/>
    <w:rsid w:val="001313EF"/>
    <w:rsid w:val="00144A3E"/>
    <w:rsid w:val="00173D43"/>
    <w:rsid w:val="001A2B4C"/>
    <w:rsid w:val="001A50E6"/>
    <w:rsid w:val="001C2186"/>
    <w:rsid w:val="001D1B6F"/>
    <w:rsid w:val="001D29F6"/>
    <w:rsid w:val="001F0E22"/>
    <w:rsid w:val="0021692B"/>
    <w:rsid w:val="00241E9E"/>
    <w:rsid w:val="002432EC"/>
    <w:rsid w:val="0026488F"/>
    <w:rsid w:val="0027120A"/>
    <w:rsid w:val="0027127B"/>
    <w:rsid w:val="002912D4"/>
    <w:rsid w:val="002A24E4"/>
    <w:rsid w:val="002C004A"/>
    <w:rsid w:val="002C256A"/>
    <w:rsid w:val="002C3C6C"/>
    <w:rsid w:val="002C4CF2"/>
    <w:rsid w:val="002D059A"/>
    <w:rsid w:val="002D1507"/>
    <w:rsid w:val="002F60B0"/>
    <w:rsid w:val="0031094B"/>
    <w:rsid w:val="003112B7"/>
    <w:rsid w:val="00331704"/>
    <w:rsid w:val="00345E6D"/>
    <w:rsid w:val="00354E00"/>
    <w:rsid w:val="003605CB"/>
    <w:rsid w:val="00362A92"/>
    <w:rsid w:val="00376650"/>
    <w:rsid w:val="00390F75"/>
    <w:rsid w:val="003962EF"/>
    <w:rsid w:val="003B3ED9"/>
    <w:rsid w:val="003B6B97"/>
    <w:rsid w:val="003D2CD9"/>
    <w:rsid w:val="003E12A8"/>
    <w:rsid w:val="004045A2"/>
    <w:rsid w:val="00412875"/>
    <w:rsid w:val="00416303"/>
    <w:rsid w:val="0042614E"/>
    <w:rsid w:val="0044240E"/>
    <w:rsid w:val="00453264"/>
    <w:rsid w:val="00460518"/>
    <w:rsid w:val="00460B3C"/>
    <w:rsid w:val="00496223"/>
    <w:rsid w:val="004A5C96"/>
    <w:rsid w:val="004C04C7"/>
    <w:rsid w:val="004D2596"/>
    <w:rsid w:val="004D65BC"/>
    <w:rsid w:val="004E661A"/>
    <w:rsid w:val="005121A7"/>
    <w:rsid w:val="005276B5"/>
    <w:rsid w:val="0054747E"/>
    <w:rsid w:val="0055637A"/>
    <w:rsid w:val="0055759F"/>
    <w:rsid w:val="00563F96"/>
    <w:rsid w:val="00572E4F"/>
    <w:rsid w:val="00585DD8"/>
    <w:rsid w:val="005903D0"/>
    <w:rsid w:val="005906AC"/>
    <w:rsid w:val="00590B52"/>
    <w:rsid w:val="00594ABB"/>
    <w:rsid w:val="005A4405"/>
    <w:rsid w:val="005B237D"/>
    <w:rsid w:val="005C162D"/>
    <w:rsid w:val="005D6D78"/>
    <w:rsid w:val="005E0812"/>
    <w:rsid w:val="005E49E5"/>
    <w:rsid w:val="005E5B5A"/>
    <w:rsid w:val="005E7E3F"/>
    <w:rsid w:val="006313F5"/>
    <w:rsid w:val="00631ABE"/>
    <w:rsid w:val="00654D55"/>
    <w:rsid w:val="00657680"/>
    <w:rsid w:val="00660178"/>
    <w:rsid w:val="006661F0"/>
    <w:rsid w:val="0067266D"/>
    <w:rsid w:val="006911DA"/>
    <w:rsid w:val="00691F3D"/>
    <w:rsid w:val="006A31DF"/>
    <w:rsid w:val="006B2EBC"/>
    <w:rsid w:val="006B36CA"/>
    <w:rsid w:val="006B53E7"/>
    <w:rsid w:val="006B7151"/>
    <w:rsid w:val="006E3840"/>
    <w:rsid w:val="006F1891"/>
    <w:rsid w:val="006F5097"/>
    <w:rsid w:val="006F6FD5"/>
    <w:rsid w:val="00714717"/>
    <w:rsid w:val="0072412B"/>
    <w:rsid w:val="00743B35"/>
    <w:rsid w:val="00751349"/>
    <w:rsid w:val="007516A5"/>
    <w:rsid w:val="00762B2F"/>
    <w:rsid w:val="007651C8"/>
    <w:rsid w:val="00794BEE"/>
    <w:rsid w:val="007A673F"/>
    <w:rsid w:val="007D2C1C"/>
    <w:rsid w:val="007D2EF9"/>
    <w:rsid w:val="007F2F52"/>
    <w:rsid w:val="007F4D4D"/>
    <w:rsid w:val="007F6E74"/>
    <w:rsid w:val="00801311"/>
    <w:rsid w:val="0081599A"/>
    <w:rsid w:val="00815AE3"/>
    <w:rsid w:val="00827668"/>
    <w:rsid w:val="00874958"/>
    <w:rsid w:val="00886AF8"/>
    <w:rsid w:val="008965FA"/>
    <w:rsid w:val="00896956"/>
    <w:rsid w:val="008C428F"/>
    <w:rsid w:val="008D28E8"/>
    <w:rsid w:val="008E32CF"/>
    <w:rsid w:val="00901F0D"/>
    <w:rsid w:val="00903D4F"/>
    <w:rsid w:val="00906C6F"/>
    <w:rsid w:val="00914421"/>
    <w:rsid w:val="00923678"/>
    <w:rsid w:val="00925188"/>
    <w:rsid w:val="0093402D"/>
    <w:rsid w:val="009354E1"/>
    <w:rsid w:val="00946E69"/>
    <w:rsid w:val="00955C8F"/>
    <w:rsid w:val="0097043E"/>
    <w:rsid w:val="00975991"/>
    <w:rsid w:val="00987E5B"/>
    <w:rsid w:val="00996271"/>
    <w:rsid w:val="009B5933"/>
    <w:rsid w:val="009D3906"/>
    <w:rsid w:val="009D5E37"/>
    <w:rsid w:val="009F1330"/>
    <w:rsid w:val="009F7A87"/>
    <w:rsid w:val="00A2002C"/>
    <w:rsid w:val="00A20F37"/>
    <w:rsid w:val="00A25CE2"/>
    <w:rsid w:val="00A37ABB"/>
    <w:rsid w:val="00A47CD7"/>
    <w:rsid w:val="00A50EF8"/>
    <w:rsid w:val="00A658F4"/>
    <w:rsid w:val="00A71A58"/>
    <w:rsid w:val="00A81322"/>
    <w:rsid w:val="00AA0B0C"/>
    <w:rsid w:val="00AA2668"/>
    <w:rsid w:val="00AA3361"/>
    <w:rsid w:val="00AB0D89"/>
    <w:rsid w:val="00AB5029"/>
    <w:rsid w:val="00AC328A"/>
    <w:rsid w:val="00AD1AA8"/>
    <w:rsid w:val="00AD3C61"/>
    <w:rsid w:val="00AD6C8A"/>
    <w:rsid w:val="00AD6E4B"/>
    <w:rsid w:val="00AE70AC"/>
    <w:rsid w:val="00AF6581"/>
    <w:rsid w:val="00B10A67"/>
    <w:rsid w:val="00B126C1"/>
    <w:rsid w:val="00B569FA"/>
    <w:rsid w:val="00B67D8F"/>
    <w:rsid w:val="00B70FE9"/>
    <w:rsid w:val="00B91D83"/>
    <w:rsid w:val="00B92AC0"/>
    <w:rsid w:val="00B9645F"/>
    <w:rsid w:val="00BA4862"/>
    <w:rsid w:val="00BA6BCE"/>
    <w:rsid w:val="00BE2553"/>
    <w:rsid w:val="00BE4092"/>
    <w:rsid w:val="00C00E2B"/>
    <w:rsid w:val="00C0121E"/>
    <w:rsid w:val="00C145FB"/>
    <w:rsid w:val="00C22616"/>
    <w:rsid w:val="00C3142A"/>
    <w:rsid w:val="00C338A0"/>
    <w:rsid w:val="00C41511"/>
    <w:rsid w:val="00C46A86"/>
    <w:rsid w:val="00C47638"/>
    <w:rsid w:val="00C90E35"/>
    <w:rsid w:val="00C911F0"/>
    <w:rsid w:val="00CA31DC"/>
    <w:rsid w:val="00CA5D88"/>
    <w:rsid w:val="00CA7669"/>
    <w:rsid w:val="00CA7CB8"/>
    <w:rsid w:val="00CA7F94"/>
    <w:rsid w:val="00CB1DCF"/>
    <w:rsid w:val="00CC0DC5"/>
    <w:rsid w:val="00CC7EA6"/>
    <w:rsid w:val="00CD5FA0"/>
    <w:rsid w:val="00CF05BA"/>
    <w:rsid w:val="00CF293E"/>
    <w:rsid w:val="00D432A3"/>
    <w:rsid w:val="00D4612D"/>
    <w:rsid w:val="00D575BF"/>
    <w:rsid w:val="00D627F8"/>
    <w:rsid w:val="00D91BC5"/>
    <w:rsid w:val="00DA1B9C"/>
    <w:rsid w:val="00DA2CF0"/>
    <w:rsid w:val="00DD794B"/>
    <w:rsid w:val="00E07817"/>
    <w:rsid w:val="00E1312F"/>
    <w:rsid w:val="00E1691A"/>
    <w:rsid w:val="00E26BDD"/>
    <w:rsid w:val="00E82DF1"/>
    <w:rsid w:val="00E9031D"/>
    <w:rsid w:val="00E940E7"/>
    <w:rsid w:val="00EA29DE"/>
    <w:rsid w:val="00EB051A"/>
    <w:rsid w:val="00EB2D4B"/>
    <w:rsid w:val="00EC0193"/>
    <w:rsid w:val="00ED1883"/>
    <w:rsid w:val="00ED2CD4"/>
    <w:rsid w:val="00EE2A2B"/>
    <w:rsid w:val="00EE38A9"/>
    <w:rsid w:val="00EE5125"/>
    <w:rsid w:val="00F73DF4"/>
    <w:rsid w:val="00F86B9F"/>
    <w:rsid w:val="00F9305D"/>
    <w:rsid w:val="00FB2F4C"/>
    <w:rsid w:val="00FE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EF5F68-0B4C-4EF8-A894-8ADD2341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051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72E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72E4F"/>
    <w:pPr>
      <w:tabs>
        <w:tab w:val="center" w:pos="4536"/>
        <w:tab w:val="right" w:pos="9072"/>
      </w:tabs>
    </w:pPr>
  </w:style>
  <w:style w:type="character" w:styleId="Hypertextovodkaz">
    <w:name w:val="Hyperlink"/>
    <w:rsid w:val="003112B7"/>
    <w:rPr>
      <w:color w:val="0000FF"/>
      <w:u w:val="single"/>
    </w:rPr>
  </w:style>
  <w:style w:type="paragraph" w:styleId="Textbubliny">
    <w:name w:val="Balloon Text"/>
    <w:basedOn w:val="Normln"/>
    <w:semiHidden/>
    <w:rsid w:val="005B23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24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A50EF8"/>
    <w:pPr>
      <w:ind w:left="720"/>
      <w:contextualSpacing/>
    </w:pPr>
  </w:style>
  <w:style w:type="paragraph" w:customStyle="1" w:styleId="Odstavecseseznamem1">
    <w:name w:val="Odstavec se seznamem1"/>
    <w:basedOn w:val="Normln"/>
    <w:rsid w:val="000D12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6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CAB0F-078A-419E-A18E-BF94AFBF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</vt:lpstr>
    </vt:vector>
  </TitlesOfParts>
  <Company>ČESKÝ TELECOM, a.s.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subject>Střední průmyslová škola dopravní, a. s.</dc:subject>
  <dc:creator>Franková</dc:creator>
  <cp:lastModifiedBy>Salajková Marie</cp:lastModifiedBy>
  <cp:revision>14</cp:revision>
  <cp:lastPrinted>2010-06-17T07:50:00Z</cp:lastPrinted>
  <dcterms:created xsi:type="dcterms:W3CDTF">2014-10-07T14:59:00Z</dcterms:created>
  <dcterms:modified xsi:type="dcterms:W3CDTF">2015-10-21T11:22:00Z</dcterms:modified>
</cp:coreProperties>
</file>